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2B" w:rsidRPr="003B032B" w:rsidRDefault="003B032B" w:rsidP="003B032B">
      <w:pPr>
        <w:ind w:firstLine="708"/>
        <w:jc w:val="center"/>
        <w:rPr>
          <w:rFonts w:eastAsiaTheme="minorHAnsi"/>
          <w:b/>
          <w:sz w:val="22"/>
          <w:szCs w:val="22"/>
          <w:lang w:val="uk-UA" w:eastAsia="ar-SA"/>
        </w:rPr>
      </w:pPr>
      <w:r w:rsidRPr="003B032B">
        <w:rPr>
          <w:rFonts w:eastAsiaTheme="minorHAnsi"/>
          <w:b/>
          <w:sz w:val="22"/>
          <w:szCs w:val="22"/>
          <w:lang w:val="uk-UA" w:eastAsia="ar-SA"/>
        </w:rPr>
        <w:t>ПОВІДОМЛЕННЯ</w:t>
      </w:r>
    </w:p>
    <w:p w:rsidR="003B032B" w:rsidRDefault="003B032B" w:rsidP="003B032B">
      <w:pPr>
        <w:ind w:firstLine="708"/>
        <w:jc w:val="center"/>
        <w:rPr>
          <w:rFonts w:eastAsiaTheme="minorHAnsi"/>
          <w:b/>
          <w:sz w:val="22"/>
          <w:szCs w:val="22"/>
          <w:lang w:val="uk-UA" w:eastAsia="ar-SA"/>
        </w:rPr>
      </w:pPr>
      <w:r w:rsidRPr="003B032B">
        <w:rPr>
          <w:rFonts w:eastAsiaTheme="minorHAnsi"/>
          <w:b/>
          <w:sz w:val="22"/>
          <w:szCs w:val="22"/>
          <w:lang w:val="uk-UA" w:eastAsia="ar-SA"/>
        </w:rPr>
        <w:t xml:space="preserve">про загальну кількість акцій та голосуючих акцій </w:t>
      </w:r>
    </w:p>
    <w:p w:rsidR="003B032B" w:rsidRPr="003B032B" w:rsidRDefault="003B032B" w:rsidP="003B032B">
      <w:pPr>
        <w:ind w:firstLine="708"/>
        <w:jc w:val="center"/>
        <w:rPr>
          <w:rFonts w:eastAsiaTheme="minorHAnsi"/>
          <w:b/>
          <w:sz w:val="22"/>
          <w:szCs w:val="22"/>
          <w:lang w:val="uk-UA" w:eastAsia="ar-SA"/>
        </w:rPr>
      </w:pPr>
      <w:r w:rsidRPr="003B032B">
        <w:rPr>
          <w:rFonts w:eastAsiaTheme="minorHAnsi"/>
          <w:b/>
          <w:sz w:val="22"/>
          <w:szCs w:val="22"/>
          <w:lang w:val="uk-UA" w:eastAsia="ar-SA"/>
        </w:rPr>
        <w:t>АТ «</w:t>
      </w:r>
      <w:r>
        <w:rPr>
          <w:rFonts w:eastAsiaTheme="minorHAnsi"/>
          <w:b/>
          <w:sz w:val="22"/>
          <w:szCs w:val="22"/>
          <w:lang w:val="uk-UA" w:eastAsia="ar-SA"/>
        </w:rPr>
        <w:t>Дарницький плодоовочевий комбінат</w:t>
      </w:r>
      <w:r w:rsidRPr="003B032B">
        <w:rPr>
          <w:rFonts w:eastAsiaTheme="minorHAnsi"/>
          <w:b/>
          <w:sz w:val="22"/>
          <w:szCs w:val="22"/>
          <w:lang w:val="uk-UA" w:eastAsia="ar-SA"/>
        </w:rPr>
        <w:t>»</w:t>
      </w:r>
    </w:p>
    <w:p w:rsidR="003B032B" w:rsidRPr="003B032B" w:rsidRDefault="003B032B" w:rsidP="003B032B">
      <w:pPr>
        <w:ind w:firstLine="708"/>
        <w:jc w:val="both"/>
        <w:rPr>
          <w:rFonts w:eastAsiaTheme="minorHAnsi"/>
          <w:sz w:val="22"/>
          <w:szCs w:val="22"/>
          <w:lang w:val="uk-UA" w:eastAsia="ar-SA"/>
        </w:rPr>
      </w:pPr>
    </w:p>
    <w:p w:rsidR="003B032B" w:rsidRPr="003B032B" w:rsidRDefault="003B032B" w:rsidP="003B032B">
      <w:pPr>
        <w:ind w:firstLine="708"/>
        <w:jc w:val="both"/>
        <w:rPr>
          <w:rFonts w:eastAsiaTheme="minorHAnsi"/>
          <w:sz w:val="22"/>
          <w:szCs w:val="22"/>
          <w:lang w:val="uk-UA" w:eastAsia="ar-SA"/>
        </w:rPr>
      </w:pPr>
      <w:r w:rsidRPr="003B032B">
        <w:rPr>
          <w:rFonts w:eastAsiaTheme="minorHAnsi"/>
          <w:sz w:val="22"/>
          <w:szCs w:val="22"/>
          <w:lang w:val="uk-UA" w:eastAsia="ar-SA"/>
        </w:rPr>
        <w:t xml:space="preserve">Відповідно до частини четвертої статті 35 Закону України «Про акціонерні товариства» повідомляємо, що згідно з Переліком акціонерів, які мають право на участь у загальних зборах, складеному станом на </w:t>
      </w:r>
      <w:r>
        <w:rPr>
          <w:rFonts w:eastAsiaTheme="minorHAnsi"/>
          <w:sz w:val="22"/>
          <w:szCs w:val="22"/>
          <w:lang w:val="uk-UA" w:eastAsia="ar-SA"/>
        </w:rPr>
        <w:t>20 с</w:t>
      </w:r>
      <w:r w:rsidRPr="003B032B">
        <w:rPr>
          <w:rFonts w:eastAsiaTheme="minorHAnsi"/>
          <w:sz w:val="22"/>
          <w:szCs w:val="22"/>
          <w:lang w:val="uk-UA" w:eastAsia="ar-SA"/>
        </w:rPr>
        <w:t>ерпня 2020 року:</w:t>
      </w:r>
    </w:p>
    <w:p w:rsidR="003B032B" w:rsidRPr="003B032B" w:rsidRDefault="003B032B" w:rsidP="003B032B">
      <w:pPr>
        <w:ind w:firstLine="708"/>
        <w:jc w:val="both"/>
        <w:rPr>
          <w:rFonts w:eastAsiaTheme="minorHAnsi"/>
          <w:sz w:val="22"/>
          <w:szCs w:val="22"/>
          <w:lang w:val="uk-UA" w:eastAsia="ar-SA"/>
        </w:rPr>
      </w:pPr>
      <w:r w:rsidRPr="003B032B">
        <w:rPr>
          <w:rFonts w:eastAsiaTheme="minorHAnsi"/>
          <w:sz w:val="22"/>
          <w:szCs w:val="22"/>
          <w:lang w:val="uk-UA" w:eastAsia="ar-SA"/>
        </w:rPr>
        <w:t xml:space="preserve">- загальна кількість акцій Товариства становить </w:t>
      </w:r>
      <w:r>
        <w:rPr>
          <w:rFonts w:eastAsiaTheme="minorHAnsi"/>
          <w:sz w:val="22"/>
          <w:szCs w:val="22"/>
          <w:lang w:val="uk-UA" w:eastAsia="ar-SA"/>
        </w:rPr>
        <w:t xml:space="preserve">9 535 920 </w:t>
      </w:r>
      <w:r w:rsidRPr="003B032B">
        <w:rPr>
          <w:rFonts w:eastAsiaTheme="minorHAnsi"/>
          <w:sz w:val="22"/>
          <w:szCs w:val="22"/>
          <w:lang w:val="uk-UA" w:eastAsia="ar-SA"/>
        </w:rPr>
        <w:t>(</w:t>
      </w:r>
      <w:r>
        <w:rPr>
          <w:rFonts w:eastAsiaTheme="minorHAnsi"/>
          <w:sz w:val="22"/>
          <w:szCs w:val="22"/>
          <w:lang w:val="uk-UA" w:eastAsia="ar-SA"/>
        </w:rPr>
        <w:t xml:space="preserve">Дев’ять мільйонів п’ятсот тридцять п’ять тисяч дев’ятсот </w:t>
      </w:r>
      <w:r w:rsidRPr="003B032B">
        <w:rPr>
          <w:rFonts w:eastAsiaTheme="minorHAnsi"/>
          <w:sz w:val="22"/>
          <w:szCs w:val="22"/>
          <w:lang w:val="uk-UA" w:eastAsia="ar-SA"/>
        </w:rPr>
        <w:t>) простих іменних акцій;</w:t>
      </w:r>
    </w:p>
    <w:p w:rsidR="003B032B" w:rsidRPr="003B032B" w:rsidRDefault="003B032B" w:rsidP="003B032B">
      <w:pPr>
        <w:ind w:firstLine="708"/>
        <w:jc w:val="both"/>
        <w:rPr>
          <w:rFonts w:eastAsiaTheme="minorHAnsi"/>
          <w:sz w:val="22"/>
          <w:szCs w:val="22"/>
          <w:lang w:val="uk-UA" w:eastAsia="ar-SA"/>
        </w:rPr>
      </w:pPr>
      <w:r w:rsidRPr="003B032B">
        <w:rPr>
          <w:rFonts w:eastAsiaTheme="minorHAnsi"/>
          <w:sz w:val="22"/>
          <w:szCs w:val="22"/>
          <w:lang w:val="uk-UA" w:eastAsia="ar-SA"/>
        </w:rPr>
        <w:t xml:space="preserve">- загальна кількість голосуючих простих іменних акцій Товариства становить </w:t>
      </w:r>
      <w:r>
        <w:rPr>
          <w:rFonts w:eastAsiaTheme="minorHAnsi"/>
          <w:sz w:val="22"/>
          <w:szCs w:val="22"/>
          <w:lang w:val="uk-UA" w:eastAsia="ar-SA"/>
        </w:rPr>
        <w:t>9 226 768</w:t>
      </w:r>
      <w:r w:rsidRPr="003B032B">
        <w:rPr>
          <w:rFonts w:eastAsiaTheme="minorHAnsi"/>
          <w:sz w:val="22"/>
          <w:szCs w:val="22"/>
          <w:lang w:val="uk-UA" w:eastAsia="ar-SA"/>
        </w:rPr>
        <w:t xml:space="preserve"> (</w:t>
      </w:r>
      <w:r>
        <w:rPr>
          <w:rFonts w:eastAsiaTheme="minorHAnsi"/>
          <w:sz w:val="22"/>
          <w:szCs w:val="22"/>
          <w:lang w:val="uk-UA" w:eastAsia="ar-SA"/>
        </w:rPr>
        <w:t>Дев’ять мільйонів двісті двадцять шість тисяч сімсот шістдесят  вісім</w:t>
      </w:r>
      <w:r w:rsidRPr="003B032B">
        <w:rPr>
          <w:rFonts w:eastAsiaTheme="minorHAnsi"/>
          <w:sz w:val="22"/>
          <w:szCs w:val="22"/>
          <w:lang w:val="uk-UA" w:eastAsia="ar-SA"/>
        </w:rPr>
        <w:t>).</w:t>
      </w:r>
    </w:p>
    <w:p w:rsidR="003B032B" w:rsidRPr="003B032B" w:rsidRDefault="003B032B" w:rsidP="003B032B">
      <w:pPr>
        <w:jc w:val="both"/>
        <w:rPr>
          <w:rFonts w:eastAsiaTheme="minorHAnsi"/>
          <w:sz w:val="22"/>
          <w:szCs w:val="22"/>
          <w:lang w:val="uk-UA" w:eastAsia="ar-SA"/>
        </w:rPr>
      </w:pPr>
    </w:p>
    <w:p w:rsidR="003B032B" w:rsidRPr="003B032B" w:rsidRDefault="003B032B" w:rsidP="003B032B">
      <w:pPr>
        <w:jc w:val="both"/>
        <w:rPr>
          <w:rFonts w:eastAsiaTheme="minorHAnsi"/>
          <w:b/>
          <w:sz w:val="22"/>
          <w:szCs w:val="22"/>
          <w:lang w:val="uk-UA" w:eastAsia="ar-SA"/>
        </w:rPr>
      </w:pPr>
    </w:p>
    <w:p w:rsidR="003B032B" w:rsidRPr="003B032B" w:rsidRDefault="003B032B" w:rsidP="003B032B">
      <w:pPr>
        <w:jc w:val="both"/>
        <w:rPr>
          <w:rFonts w:eastAsiaTheme="minorHAnsi"/>
          <w:b/>
          <w:sz w:val="22"/>
          <w:szCs w:val="22"/>
          <w:lang w:val="uk-UA" w:eastAsia="ar-SA"/>
        </w:rPr>
      </w:pPr>
      <w:r>
        <w:rPr>
          <w:rFonts w:eastAsiaTheme="minorHAnsi"/>
          <w:b/>
          <w:sz w:val="22"/>
          <w:szCs w:val="22"/>
          <w:lang w:val="uk-UA" w:eastAsia="ar-SA"/>
        </w:rPr>
        <w:t xml:space="preserve">Голова Правління </w:t>
      </w:r>
    </w:p>
    <w:p w:rsidR="003B032B" w:rsidRPr="003B032B" w:rsidRDefault="003B032B" w:rsidP="003B032B">
      <w:pPr>
        <w:jc w:val="both"/>
        <w:rPr>
          <w:rFonts w:eastAsiaTheme="minorHAnsi"/>
          <w:b/>
          <w:sz w:val="22"/>
          <w:szCs w:val="22"/>
          <w:lang w:val="uk-UA" w:eastAsia="en-US"/>
        </w:rPr>
      </w:pPr>
      <w:r>
        <w:rPr>
          <w:rFonts w:eastAsiaTheme="minorHAnsi"/>
          <w:b/>
          <w:sz w:val="22"/>
          <w:szCs w:val="22"/>
          <w:lang w:val="uk-UA" w:eastAsia="ar-SA"/>
        </w:rPr>
        <w:t>АТ «Дарницький плодоовочевий комбінат»</w:t>
      </w:r>
      <w:r w:rsidR="00C15E65">
        <w:rPr>
          <w:rFonts w:eastAsiaTheme="minorHAnsi"/>
          <w:b/>
          <w:sz w:val="22"/>
          <w:szCs w:val="22"/>
          <w:lang w:val="uk-UA" w:eastAsia="ar-SA"/>
        </w:rPr>
        <w:tab/>
      </w:r>
      <w:r w:rsidR="00C15E65">
        <w:rPr>
          <w:rFonts w:eastAsiaTheme="minorHAnsi"/>
          <w:b/>
          <w:sz w:val="22"/>
          <w:szCs w:val="22"/>
          <w:lang w:val="uk-UA" w:eastAsia="ar-SA"/>
        </w:rPr>
        <w:tab/>
      </w:r>
      <w:r w:rsidR="00C15E65">
        <w:rPr>
          <w:rFonts w:eastAsiaTheme="minorHAnsi"/>
          <w:b/>
          <w:sz w:val="22"/>
          <w:szCs w:val="22"/>
          <w:lang w:val="uk-UA" w:eastAsia="ar-SA"/>
        </w:rPr>
        <w:tab/>
      </w:r>
      <w:r w:rsidR="00C15E65">
        <w:rPr>
          <w:rFonts w:eastAsiaTheme="minorHAnsi"/>
          <w:b/>
          <w:sz w:val="22"/>
          <w:szCs w:val="22"/>
          <w:lang w:val="uk-UA" w:eastAsia="ar-SA"/>
        </w:rPr>
        <w:tab/>
        <w:t xml:space="preserve">   </w:t>
      </w:r>
      <w:proofErr w:type="spellStart"/>
      <w:r w:rsidR="00C15E65">
        <w:rPr>
          <w:rFonts w:eastAsiaTheme="minorHAnsi"/>
          <w:b/>
          <w:sz w:val="22"/>
          <w:szCs w:val="22"/>
          <w:lang w:val="uk-UA" w:eastAsia="ar-SA"/>
        </w:rPr>
        <w:t>Д.В.Самсоненко</w:t>
      </w:r>
      <w:proofErr w:type="spellEnd"/>
    </w:p>
    <w:p w:rsidR="00975951" w:rsidRPr="003B032B" w:rsidRDefault="00C21968" w:rsidP="003B032B">
      <w:bookmarkStart w:id="0" w:name="_GoBack"/>
      <w:bookmarkEnd w:id="0"/>
    </w:p>
    <w:sectPr w:rsidR="00975951" w:rsidRPr="003B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2B"/>
    <w:rsid w:val="003B032B"/>
    <w:rsid w:val="005E5F2B"/>
    <w:rsid w:val="009F72CC"/>
    <w:rsid w:val="00BF3A00"/>
    <w:rsid w:val="00C15E65"/>
    <w:rsid w:val="00C2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E7A52FE-1CE0-44FF-8051-AB734D39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599</Characters>
  <Application>Microsoft Office Word</Application>
  <DocSecurity>0</DocSecurity>
  <Lines>4</Lines>
  <Paragraphs>1</Paragraphs>
  <ScaleCrop>false</ScaleCrop>
  <Company>BAYADERAGROUP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Елена</dc:creator>
  <cp:keywords/>
  <dc:description/>
  <cp:lastModifiedBy>Герасименко Елена</cp:lastModifiedBy>
  <cp:revision>4</cp:revision>
  <dcterms:created xsi:type="dcterms:W3CDTF">2020-08-25T13:30:00Z</dcterms:created>
  <dcterms:modified xsi:type="dcterms:W3CDTF">2020-08-26T14:26:00Z</dcterms:modified>
</cp:coreProperties>
</file>